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4F382">
      <w:pPr>
        <w:rPr>
          <w:rFonts w:hint="eastAsia"/>
        </w:rPr>
      </w:pPr>
      <w:r>
        <w:rPr>
          <w:rFonts w:hint="eastAsia"/>
        </w:rPr>
        <w:t>1. Comments for author</w:t>
      </w:r>
      <w:r>
        <w:rPr>
          <w:rFonts w:hint="eastAsia"/>
          <w:lang w:val="en-US" w:eastAsia="zh-CN"/>
        </w:rPr>
        <w:t>,</w:t>
      </w:r>
      <w:bookmarkStart w:id="0" w:name="_GoBack"/>
      <w:bookmarkEnd w:id="0"/>
      <w:r>
        <w:rPr>
          <w:rFonts w:hint="eastAsia"/>
        </w:rPr>
        <w:t xml:space="preserve"> </w:t>
      </w:r>
    </w:p>
    <w:p w14:paraId="6F163DB4">
      <w:pPr>
        <w:rPr>
          <w:rFonts w:hint="eastAsia"/>
        </w:rPr>
      </w:pPr>
      <w:r>
        <w:rPr>
          <w:rFonts w:hint="eastAsia"/>
        </w:rPr>
        <w:t>1.1 Overall assessment and contribution</w:t>
      </w:r>
    </w:p>
    <w:p w14:paraId="2583A553">
      <w:pPr>
        <w:rPr>
          <w:rFonts w:hint="eastAsia"/>
        </w:rPr>
      </w:pPr>
      <w:r>
        <w:rPr>
          <w:rFonts w:hint="eastAsia"/>
        </w:rPr>
        <w:t xml:space="preserve">This manuscript offers a rich qualitative case study of English education in a Yi ethnic minority junior high school, focusing on the social support ecosystem surrounding students’ English learning. Drawing on Bronfenbrenner’s bioecological model, social support theory, and Bourdieu’s capital, the authors conceptualize a “support imbalance” in which a structural absence of parental academic support (rooted in deficits of cultural and economic capital) produces “monopolar dependency” on a single overburdened English teacher. The paper provides thick description of classroom life, nuanced interview excerpts from students, parents, and the teacher, and a theoretically informed discussion that connects local dynamics in Mabian County to broader debates on compensatory education and educational inequality. </w:t>
      </w:r>
    </w:p>
    <w:p w14:paraId="4FDDC763">
      <w:pPr>
        <w:rPr>
          <w:rFonts w:hint="eastAsia"/>
        </w:rPr>
      </w:pPr>
    </w:p>
    <w:p w14:paraId="3A69B490">
      <w:pPr>
        <w:rPr>
          <w:rFonts w:hint="eastAsia"/>
        </w:rPr>
      </w:pPr>
      <w:r>
        <w:rPr>
          <w:rFonts w:hint="eastAsia"/>
        </w:rPr>
        <w:t>The topic is timely and important, the writing is generally clear and sophisticated, and the theoretical integration is ambitious in a positive way. The findings, particularly the notion of a tacit classroom “triage” and the reframing of parental “absence” as structurally constrained rather than neglectful are valuable contributions to research on minority education in China and to global conversations on social support and capital.</w:t>
      </w:r>
    </w:p>
    <w:p w14:paraId="02578D86">
      <w:pPr>
        <w:rPr>
          <w:rFonts w:hint="eastAsia"/>
        </w:rPr>
      </w:pPr>
    </w:p>
    <w:p w14:paraId="2ED2778F">
      <w:pPr>
        <w:rPr>
          <w:rFonts w:hint="eastAsia"/>
        </w:rPr>
      </w:pPr>
      <w:r>
        <w:rPr>
          <w:rFonts w:hint="eastAsia"/>
        </w:rPr>
        <w:t>However, I see several substantive issues that require attention before the manuscript can be considered for publication. The strongest parts of the paper are the theoretical framework and the findings/discussion; the main weaknesses concern methodological clarity, some internal inconsistencies, and a few structural/template artefacts that need to be removed. My overall recommendation is major revision.</w:t>
      </w:r>
    </w:p>
    <w:p w14:paraId="42A86256">
      <w:pPr>
        <w:rPr>
          <w:rFonts w:hint="eastAsia"/>
        </w:rPr>
      </w:pPr>
    </w:p>
    <w:p w14:paraId="7E37E4BC">
      <w:pPr>
        <w:rPr>
          <w:rFonts w:hint="eastAsia"/>
        </w:rPr>
      </w:pPr>
      <w:r>
        <w:rPr>
          <w:rFonts w:hint="eastAsia"/>
        </w:rPr>
        <w:t>1.2 Major comments</w:t>
      </w:r>
    </w:p>
    <w:p w14:paraId="6583579C">
      <w:pPr>
        <w:rPr>
          <w:rFonts w:hint="eastAsia"/>
        </w:rPr>
      </w:pPr>
      <w:r>
        <w:rPr>
          <w:rFonts w:hint="eastAsia"/>
        </w:rPr>
        <w:t>1.2.1 Methodological clarity and consistency (qualitative case vs “mixed methods”)</w:t>
      </w:r>
    </w:p>
    <w:p w14:paraId="487A3D0A">
      <w:pPr>
        <w:rPr>
          <w:rFonts w:hint="eastAsia"/>
        </w:rPr>
      </w:pPr>
      <w:r>
        <w:rPr>
          <w:rFonts w:hint="eastAsia"/>
        </w:rPr>
        <w:t>The paper is clearly framed as a qualitative single-case study (Section 3.1), and the data actually presented are qualitative: semi-structured interviews, classroom and field observations, and field notes. However, in Section 3.3 you describe the data collection as a “mixed-methods approach” and later mention that qualitative data were used to “interpret, complement, and triangulate the initial quantitative findings from a survey instrument.”</w:t>
      </w:r>
    </w:p>
    <w:p w14:paraId="301C8E69">
      <w:pPr>
        <w:rPr>
          <w:rFonts w:hint="eastAsia"/>
        </w:rPr>
      </w:pPr>
      <w:r>
        <w:rPr>
          <w:rFonts w:hint="eastAsia"/>
        </w:rPr>
        <w:t>(1) No survey instrument, sampling strategy, or survey results are described anywhere in the paper.</w:t>
      </w:r>
    </w:p>
    <w:p w14:paraId="64575976">
      <w:pPr>
        <w:rPr>
          <w:rFonts w:hint="eastAsia"/>
        </w:rPr>
      </w:pPr>
      <w:r>
        <w:rPr>
          <w:rFonts w:hint="eastAsia"/>
        </w:rPr>
        <w:t>(2) As it stands, this creates confusion about the actual design and raises questions about “missing” data.</w:t>
      </w:r>
    </w:p>
    <w:p w14:paraId="20BA300F">
      <w:pPr>
        <w:rPr>
          <w:rFonts w:hint="eastAsia"/>
        </w:rPr>
      </w:pPr>
    </w:p>
    <w:p w14:paraId="65D79953">
      <w:pPr>
        <w:rPr>
          <w:rFonts w:hint="eastAsia"/>
        </w:rPr>
      </w:pPr>
      <w:r>
        <w:rPr>
          <w:rFonts w:hint="eastAsia"/>
        </w:rPr>
        <w:t>Suggestion:</w:t>
      </w:r>
    </w:p>
    <w:p w14:paraId="4408841D">
      <w:pPr>
        <w:rPr>
          <w:rFonts w:hint="eastAsia"/>
        </w:rPr>
      </w:pPr>
      <w:r>
        <w:rPr>
          <w:rFonts w:hint="eastAsia"/>
        </w:rPr>
        <w:t>Decide whether you truly want to present this as a mixed-methods study or as a purely qualitative case study.</w:t>
      </w:r>
    </w:p>
    <w:p w14:paraId="2D79F0D8">
      <w:pPr>
        <w:rPr>
          <w:rFonts w:hint="eastAsia"/>
        </w:rPr>
      </w:pPr>
      <w:r>
        <w:rPr>
          <w:rFonts w:hint="eastAsia"/>
        </w:rPr>
        <w:t>If mixed-methods is essential, you will need at minimum:</w:t>
      </w:r>
    </w:p>
    <w:p w14:paraId="30F2EC64">
      <w:pPr>
        <w:rPr>
          <w:rFonts w:hint="eastAsia"/>
        </w:rPr>
      </w:pPr>
      <w:r>
        <w:rPr>
          <w:rFonts w:hint="eastAsia"/>
        </w:rPr>
        <w:t>(1) A brief description of the survey (instrument focus, key constructs, sample size and characteristics, administration procedures);</w:t>
      </w:r>
    </w:p>
    <w:p w14:paraId="7AC720F3">
      <w:pPr>
        <w:rPr>
          <w:rFonts w:hint="eastAsia"/>
        </w:rPr>
      </w:pPr>
      <w:r>
        <w:rPr>
          <w:rFonts w:hint="eastAsia"/>
        </w:rPr>
        <w:t>(2) A short summary of the quantitative patterns that motivated or framed the qualitative work; and</w:t>
      </w:r>
    </w:p>
    <w:p w14:paraId="5EA0D229">
      <w:pPr>
        <w:rPr>
          <w:rFonts w:hint="eastAsia"/>
        </w:rPr>
      </w:pPr>
      <w:r>
        <w:rPr>
          <w:rFonts w:hint="eastAsia"/>
        </w:rPr>
        <w:t>(3) A clearer explanation of how the two strands were integrated (e.g., sequential explanatory design).</w:t>
      </w:r>
    </w:p>
    <w:p w14:paraId="74BF680C">
      <w:pPr>
        <w:rPr>
          <w:rFonts w:hint="eastAsia"/>
        </w:rPr>
      </w:pPr>
      <w:r>
        <w:rPr>
          <w:rFonts w:hint="eastAsia"/>
        </w:rPr>
        <w:t>(4) If the survey was small, exploratory, or not central, I strongly recommend removing references to “mixed methods” and to “initial quantitative findings”and instead consistently framing the work as a qualitative case study that uses multiple qualitative sources (interviews, observation, field notes) for triangulation.</w:t>
      </w:r>
    </w:p>
    <w:p w14:paraId="5EC7464F">
      <w:pPr>
        <w:rPr>
          <w:rFonts w:hint="eastAsia"/>
        </w:rPr>
      </w:pPr>
      <w:r>
        <w:rPr>
          <w:rFonts w:hint="eastAsia"/>
        </w:rPr>
        <w:t>Given the journal’s qualitative focus and the strength of your qualitative materials, I believe the second option would actually strengthen the manuscript.</w:t>
      </w:r>
    </w:p>
    <w:p w14:paraId="044A9154">
      <w:pPr>
        <w:rPr>
          <w:rFonts w:hint="eastAsia"/>
        </w:rPr>
      </w:pPr>
    </w:p>
    <w:p w14:paraId="75BD421D">
      <w:pPr>
        <w:rPr>
          <w:rFonts w:hint="eastAsia"/>
        </w:rPr>
      </w:pPr>
      <w:r>
        <w:rPr>
          <w:rFonts w:hint="eastAsia"/>
        </w:rPr>
        <w:t>1.2.2 Sampling and case description: justification and limits</w:t>
      </w:r>
    </w:p>
    <w:p w14:paraId="27478D7B">
      <w:pPr>
        <w:rPr>
          <w:rFonts w:hint="eastAsia"/>
        </w:rPr>
      </w:pPr>
      <w:r>
        <w:rPr>
          <w:rFonts w:hint="eastAsia"/>
        </w:rPr>
        <w:t>The case is built around a single Grade 9 class (n=40), with interviews from four focal students, three parents, and one English teacher. This is a reasonable scope for in-depth qualitative work, but the manuscript should be more explicit about the rationale and limitations of this choice:</w:t>
      </w:r>
    </w:p>
    <w:p w14:paraId="1FF4836D">
      <w:pPr>
        <w:rPr>
          <w:rFonts w:hint="eastAsia"/>
        </w:rPr>
      </w:pPr>
    </w:p>
    <w:p w14:paraId="1D02824E">
      <w:pPr>
        <w:rPr>
          <w:rFonts w:hint="eastAsia"/>
        </w:rPr>
      </w:pPr>
      <w:r>
        <w:rPr>
          <w:rFonts w:hint="eastAsia"/>
        </w:rPr>
        <w:t>You describe the class as a “natural ‘average’ Grade 9 class” in terms of academic performance. It would help to link this more clearly to case study logic (e.g., “typical case” or “revelatory case”) and to explain why this class is particularly informative for understanding support dynamics in the county/school.</w:t>
      </w:r>
    </w:p>
    <w:p w14:paraId="02F0B182">
      <w:pPr>
        <w:rPr>
          <w:rFonts w:hint="eastAsia"/>
        </w:rPr>
      </w:pPr>
    </w:p>
    <w:p w14:paraId="7C6F991F">
      <w:pPr>
        <w:rPr>
          <w:rFonts w:hint="eastAsia"/>
        </w:rPr>
      </w:pPr>
      <w:r>
        <w:rPr>
          <w:rFonts w:hint="eastAsia"/>
        </w:rPr>
        <w:t>For the four focal students, you note that they were selected based on classroom performance and teacher recommendation. Please clarify:</w:t>
      </w:r>
    </w:p>
    <w:p w14:paraId="70104CDE">
      <w:pPr>
        <w:rPr>
          <w:rFonts w:hint="eastAsia"/>
        </w:rPr>
      </w:pPr>
      <w:r>
        <w:rPr>
          <w:rFonts w:hint="eastAsia"/>
        </w:rPr>
        <w:t>(1) How they span different combinations of gender, ethnicity, achievement, and motivation;</w:t>
      </w:r>
    </w:p>
    <w:p w14:paraId="2905788D">
      <w:pPr>
        <w:rPr>
          <w:rFonts w:hint="eastAsia"/>
        </w:rPr>
      </w:pPr>
      <w:r>
        <w:rPr>
          <w:rFonts w:hint="eastAsia"/>
        </w:rPr>
        <w:t>(2) Whether you actively sought maximum variation (e.g., high-achieving vs disengaged, different family backgrounds) and how this relates to your research questions.</w:t>
      </w:r>
    </w:p>
    <w:p w14:paraId="56E81FCD">
      <w:pPr>
        <w:rPr>
          <w:rFonts w:hint="eastAsia"/>
        </w:rPr>
      </w:pPr>
    </w:p>
    <w:p w14:paraId="4753978B">
      <w:pPr>
        <w:rPr>
          <w:rFonts w:hint="eastAsia"/>
        </w:rPr>
      </w:pPr>
      <w:r>
        <w:rPr>
          <w:rFonts w:hint="eastAsia"/>
        </w:rPr>
        <w:t>Given the small number of parents (three), it would be helpful to say more explicitly that the goal is depth and illustration rather than saturation or representativeness, and to acknowledge this in the limitations.</w:t>
      </w:r>
    </w:p>
    <w:p w14:paraId="7FEECF48">
      <w:pPr>
        <w:rPr>
          <w:rFonts w:hint="eastAsia"/>
        </w:rPr>
      </w:pPr>
    </w:p>
    <w:p w14:paraId="3CE77FAB">
      <w:pPr>
        <w:rPr>
          <w:rFonts w:hint="eastAsia"/>
        </w:rPr>
      </w:pPr>
      <w:r>
        <w:rPr>
          <w:rFonts w:hint="eastAsia"/>
        </w:rPr>
        <w:t>1.2.3 Transparency of data analysis and thematic development</w:t>
      </w:r>
    </w:p>
    <w:p w14:paraId="75A1C055">
      <w:pPr>
        <w:rPr>
          <w:rFonts w:hint="eastAsia"/>
        </w:rPr>
      </w:pPr>
      <w:r>
        <w:rPr>
          <w:rFonts w:hint="eastAsia"/>
        </w:rPr>
        <w:t>The manuscript states that a thematic analysis was conducted, with manual coding of transcripts and field notes. However, the description of analysis is quite brief.</w:t>
      </w:r>
    </w:p>
    <w:p w14:paraId="6F724E34">
      <w:pPr>
        <w:rPr>
          <w:rFonts w:hint="eastAsia"/>
        </w:rPr>
      </w:pPr>
      <w:r>
        <w:rPr>
          <w:rFonts w:hint="eastAsia"/>
        </w:rPr>
        <w:t>To enhance transparency and trustworthiness, I suggest:</w:t>
      </w:r>
    </w:p>
    <w:p w14:paraId="48E91BF0">
      <w:pPr>
        <w:rPr>
          <w:rFonts w:hint="eastAsia"/>
        </w:rPr>
      </w:pPr>
    </w:p>
    <w:p w14:paraId="1608D9E0">
      <w:pPr>
        <w:rPr>
          <w:rFonts w:hint="eastAsia"/>
        </w:rPr>
      </w:pPr>
      <w:r>
        <w:rPr>
          <w:rFonts w:hint="eastAsia"/>
        </w:rPr>
        <w:t>(1) Clarifying whether your thematic analysis was primarily inductive, deductive, or hybrid (given the strong theoretical framing with capital and social support), and how theory informed coding.</w:t>
      </w:r>
    </w:p>
    <w:p w14:paraId="10EDD738">
      <w:pPr>
        <w:rPr>
          <w:rFonts w:hint="eastAsia"/>
        </w:rPr>
      </w:pPr>
      <w:r>
        <w:rPr>
          <w:rFonts w:hint="eastAsia"/>
        </w:rPr>
        <w:t>(2) Briefly outlining the analytical steps: for example, initial coding, grouping into categories, development of themes, and how you moved from codes to the two overarching themes in Table 3.</w:t>
      </w:r>
    </w:p>
    <w:p w14:paraId="20C5ACA2">
      <w:pPr>
        <w:rPr>
          <w:rFonts w:hint="eastAsia"/>
        </w:rPr>
      </w:pPr>
      <w:r>
        <w:rPr>
          <w:rFonts w:hint="eastAsia"/>
        </w:rPr>
        <w:t>(3) If possible, adding a short illustrative example (even in a footnote or one paragraph) that shows how a specific excerpt or field note moved through these stages into the final theme (e.g., from a student quote to a code to “monopolar dependency”).</w:t>
      </w:r>
    </w:p>
    <w:p w14:paraId="19522B9D">
      <w:pPr>
        <w:rPr>
          <w:rFonts w:hint="eastAsia"/>
        </w:rPr>
      </w:pPr>
      <w:r>
        <w:rPr>
          <w:rFonts w:hint="eastAsia"/>
        </w:rPr>
        <w:t>(4) You already mention reflexive journaling and peer debriefing; this is excellent. You might link these more explicitly to the analytical process (e.g., how the peer debriefer challenged your interpretations or helped refine themes).</w:t>
      </w:r>
    </w:p>
    <w:p w14:paraId="19554EE0">
      <w:pPr>
        <w:rPr>
          <w:rFonts w:hint="eastAsia"/>
        </w:rPr>
      </w:pPr>
    </w:p>
    <w:p w14:paraId="08FCA639">
      <w:pPr>
        <w:rPr>
          <w:rFonts w:hint="eastAsia"/>
        </w:rPr>
      </w:pPr>
      <w:r>
        <w:rPr>
          <w:rFonts w:hint="eastAsia"/>
        </w:rPr>
        <w:t>This does not require a long section, but a clearer “audit trail” would greatly strengthen the methodological credibility of the study.</w:t>
      </w:r>
    </w:p>
    <w:p w14:paraId="6C0EDAF6">
      <w:pPr>
        <w:rPr>
          <w:rFonts w:hint="eastAsia"/>
        </w:rPr>
      </w:pPr>
    </w:p>
    <w:p w14:paraId="675F1BA9">
      <w:pPr>
        <w:rPr>
          <w:rFonts w:hint="eastAsia"/>
        </w:rPr>
      </w:pPr>
      <w:r>
        <w:rPr>
          <w:rFonts w:hint="eastAsia"/>
        </w:rPr>
        <w:t>1.2.4 Use of theoretical framework and articulation of contribution</w:t>
      </w:r>
    </w:p>
    <w:p w14:paraId="6B6BA000">
      <w:pPr>
        <w:rPr>
          <w:rFonts w:hint="eastAsia"/>
        </w:rPr>
      </w:pPr>
      <w:r>
        <w:rPr>
          <w:rFonts w:hint="eastAsia"/>
        </w:rPr>
        <w:t>Your integrated framework (bioecology + social support + Bourdieu’s capital) is one of the most impressive aspects of the paper. It is used effectively in the discussion (e.g., “vicious cycle”, “ruptured mesosystem”, symbolic violence). A few refinements could sharpen the contribution:</w:t>
      </w:r>
    </w:p>
    <w:p w14:paraId="43BF2CE4">
      <w:pPr>
        <w:rPr>
          <w:rFonts w:hint="eastAsia"/>
        </w:rPr>
      </w:pPr>
    </w:p>
    <w:p w14:paraId="4743F400">
      <w:pPr>
        <w:rPr>
          <w:rFonts w:hint="eastAsia"/>
        </w:rPr>
      </w:pPr>
      <w:r>
        <w:rPr>
          <w:rFonts w:hint="eastAsia"/>
        </w:rPr>
        <w:t>(1) In Section 2, you clearly define sources and types of support and link cultural and economic capital to informational and instrumental support. It might help to visually summarize this integrated framework (e.g., a simple figure that shows student at the centre, sources of support in the microsystem, and capital shaping those supports). This would also make Table 3 easier to interpret.</w:t>
      </w:r>
    </w:p>
    <w:p w14:paraId="3F522A8D">
      <w:pPr>
        <w:rPr>
          <w:rFonts w:hint="eastAsia"/>
        </w:rPr>
      </w:pPr>
      <w:r>
        <w:rPr>
          <w:rFonts w:hint="eastAsia"/>
        </w:rPr>
        <w:t xml:space="preserve">(2) In the Discussion, you compellingly argue that the teacher’s pragmatic triage is a form of symbolic violence. You could further clarify what is new here relative to existing work on teacher burnout and triage in high-poverty contexts. </w:t>
      </w:r>
    </w:p>
    <w:p w14:paraId="1326443E">
      <w:pPr>
        <w:rPr>
          <w:rFonts w:hint="eastAsia"/>
        </w:rPr>
      </w:pPr>
    </w:p>
    <w:p w14:paraId="37F98951">
      <w:pPr>
        <w:rPr>
          <w:rFonts w:hint="eastAsia"/>
        </w:rPr>
      </w:pPr>
      <w:r>
        <w:rPr>
          <w:rFonts w:hint="eastAsia"/>
        </w:rPr>
        <w:t>1.2.5 Policy and technology implications: scope and grounding</w:t>
      </w:r>
    </w:p>
    <w:p w14:paraId="603A3A42">
      <w:pPr>
        <w:rPr>
          <w:rFonts w:hint="eastAsia"/>
        </w:rPr>
      </w:pPr>
      <w:r>
        <w:rPr>
          <w:rFonts w:hint="eastAsia"/>
        </w:rPr>
        <w:t>The section on leveraging AI and short-form video for support is forward-looking and interesting, but at times it feels somewhat speculative relative to the empirical data presented.</w:t>
      </w:r>
    </w:p>
    <w:p w14:paraId="7596AA05">
      <w:pPr>
        <w:rPr>
          <w:rFonts w:hint="eastAsia"/>
        </w:rPr>
      </w:pPr>
      <w:r>
        <w:rPr>
          <w:rFonts w:hint="eastAsia"/>
        </w:rPr>
        <w:t>Currently, the empirical data focus on teacher and parental support; there is little evidence on students’ actual digital practices, access to devices/internet, or existing use of AI tools and Douyin-style content for English learning.</w:t>
      </w:r>
    </w:p>
    <w:p w14:paraId="40C450A7">
      <w:pPr>
        <w:rPr>
          <w:rFonts w:hint="eastAsia"/>
        </w:rPr>
      </w:pPr>
    </w:p>
    <w:p w14:paraId="13544DFF">
      <w:pPr>
        <w:rPr>
          <w:rFonts w:hint="eastAsia"/>
        </w:rPr>
      </w:pPr>
      <w:r>
        <w:rPr>
          <w:rFonts w:hint="eastAsia"/>
        </w:rPr>
        <w:t>To maintain coherence, I recommend:</w:t>
      </w:r>
    </w:p>
    <w:p w14:paraId="09D369DF">
      <w:pPr>
        <w:rPr>
          <w:rFonts w:hint="eastAsia"/>
        </w:rPr>
      </w:pPr>
      <w:r>
        <w:rPr>
          <w:rFonts w:hint="eastAsia"/>
        </w:rPr>
        <w:t>Either slightly shortening this part and framing it more explicitly as tentative, context-sensitive suggestions grounded in broader literature, or</w:t>
      </w:r>
    </w:p>
    <w:p w14:paraId="286FCC48">
      <w:pPr>
        <w:rPr>
          <w:rFonts w:hint="eastAsia"/>
        </w:rPr>
      </w:pPr>
      <w:r>
        <w:rPr>
          <w:rFonts w:hint="eastAsia"/>
        </w:rPr>
        <w:t>Adding a bit more empirical grounding (even anecdotal) on students’ and families’ digital access in Mabian, and clearly acknowledging the digital divide as a serious constraint.</w:t>
      </w:r>
    </w:p>
    <w:p w14:paraId="67A71609">
      <w:pPr>
        <w:rPr>
          <w:rFonts w:hint="eastAsia"/>
        </w:rPr>
      </w:pPr>
    </w:p>
    <w:p w14:paraId="21096E0A">
      <w:pPr>
        <w:rPr>
          <w:rFonts w:hint="eastAsia"/>
        </w:rPr>
      </w:pPr>
      <w:r>
        <w:rPr>
          <w:rFonts w:hint="eastAsia"/>
        </w:rPr>
        <w:t>You already mention the need for state-led efforts to address digital infrastructure; this can be foregrounded to avoid any impression that technology is an easy fix.</w:t>
      </w:r>
    </w:p>
    <w:p w14:paraId="03021DF1">
      <w:pPr>
        <w:rPr>
          <w:rFonts w:hint="eastAsia"/>
        </w:rPr>
      </w:pPr>
    </w:p>
    <w:p w14:paraId="390ED1E6">
      <w:pPr>
        <w:rPr>
          <w:rFonts w:hint="eastAsia"/>
        </w:rPr>
      </w:pPr>
      <w:r>
        <w:rPr>
          <w:rFonts w:hint="eastAsia"/>
        </w:rPr>
        <w:t>1.3 Minor comments</w:t>
      </w:r>
    </w:p>
    <w:p w14:paraId="0E432AB5">
      <w:pPr>
        <w:rPr>
          <w:rFonts w:hint="eastAsia"/>
        </w:rPr>
      </w:pPr>
      <w:r>
        <w:rPr>
          <w:rFonts w:hint="eastAsia"/>
        </w:rPr>
        <w:t>These are mostly editorial but will improve clarity and readability.</w:t>
      </w:r>
    </w:p>
    <w:p w14:paraId="74A68B49">
      <w:pPr>
        <w:rPr>
          <w:rFonts w:hint="eastAsia"/>
        </w:rPr>
      </w:pPr>
      <w:r>
        <w:rPr>
          <w:rFonts w:hint="eastAsia"/>
        </w:rPr>
        <w:t>1. Language and style</w:t>
      </w:r>
    </w:p>
    <w:p w14:paraId="4175BADA">
      <w:pPr>
        <w:rPr>
          <w:rFonts w:hint="eastAsia"/>
        </w:rPr>
      </w:pPr>
      <w:r>
        <w:rPr>
          <w:rFonts w:hint="eastAsia"/>
        </w:rPr>
        <w:t xml:space="preserve"> Overall, the English is of high quality. A light copy-edit could smooth minor issues (e.g., “well prepare” / “are well prepared”; “peers share students with their learning materials”/“peers share their learning materials with classmates” in Table 1).</w:t>
      </w:r>
    </w:p>
    <w:p w14:paraId="77B3CA58">
      <w:pPr>
        <w:rPr>
          <w:rFonts w:hint="eastAsia"/>
        </w:rPr>
      </w:pPr>
      <w:r>
        <w:rPr>
          <w:rFonts w:hint="eastAsia"/>
        </w:rPr>
        <w:t>Occasionally, there are quite long sentences in the Discussion; one or two could be shortened for readability.</w:t>
      </w:r>
    </w:p>
    <w:p w14:paraId="51C12590">
      <w:pPr>
        <w:rPr>
          <w:rFonts w:hint="eastAsia"/>
        </w:rPr>
      </w:pPr>
    </w:p>
    <w:p w14:paraId="5219F1BF">
      <w:pPr>
        <w:rPr>
          <w:rFonts w:hint="eastAsia"/>
        </w:rPr>
      </w:pPr>
      <w:r>
        <w:rPr>
          <w:rFonts w:hint="eastAsia"/>
        </w:rPr>
        <w:t>2. Abstract and RQs</w:t>
      </w:r>
    </w:p>
    <w:p w14:paraId="2E375CBE">
      <w:pPr>
        <w:rPr>
          <w:rFonts w:hint="eastAsia"/>
        </w:rPr>
      </w:pPr>
      <w:r>
        <w:rPr>
          <w:rFonts w:hint="eastAsia"/>
        </w:rPr>
        <w:t>The abstract is clear but could very briefly indicate the sample (four focal students, three parents, one teacher; seven observed lessons) so readers understand the scale of the qualitative case.</w:t>
      </w:r>
    </w:p>
    <w:p w14:paraId="14C2A1F9">
      <w:pPr>
        <w:rPr>
          <w:rFonts w:hint="eastAsia"/>
        </w:rPr>
      </w:pPr>
      <w:r>
        <w:rPr>
          <w:rFonts w:hint="eastAsia"/>
        </w:rPr>
        <w:t>When you state the research questions (Q1 and Q2), you might add one sentence at the start of the Findings section that explicitly maps sub-sections to these questions (e.g., 4.2 addresses Q1, 4.3 addresses Q2).</w:t>
      </w:r>
    </w:p>
    <w:p w14:paraId="72748761">
      <w:pPr>
        <w:rPr>
          <w:rFonts w:hint="eastAsia"/>
        </w:rPr>
      </w:pPr>
    </w:p>
    <w:p w14:paraId="4EE1F367">
      <w:pPr>
        <w:rPr>
          <w:rFonts w:hint="eastAsia"/>
        </w:rPr>
      </w:pPr>
      <w:r>
        <w:rPr>
          <w:rFonts w:hint="eastAsia"/>
        </w:rPr>
        <w:t>3. Ethics and positionality</w:t>
      </w:r>
    </w:p>
    <w:p w14:paraId="685C1D8B">
      <w:pPr>
        <w:rPr>
          <w:rFonts w:hint="eastAsia"/>
        </w:rPr>
      </w:pPr>
      <w:r>
        <w:rPr>
          <w:rFonts w:hint="eastAsia"/>
        </w:rPr>
        <w:t>The positionality section is strong. You might briefly mention whether any formal ethical approval (e.g., from a university committee) was obtained, in addition to consent from school and participants.</w:t>
      </w:r>
    </w:p>
    <w:p w14:paraId="15AFA2E8">
      <w:pPr>
        <w:rPr>
          <w:rFonts w:hint="eastAsia"/>
        </w:rPr>
      </w:pPr>
    </w:p>
    <w:p w14:paraId="7812BA89">
      <w:pPr>
        <w:rPr>
          <w:rFonts w:hint="eastAsia"/>
        </w:rPr>
      </w:pPr>
      <w:r>
        <w:rPr>
          <w:rFonts w:hint="eastAsia"/>
        </w:rPr>
        <w:t>4. Tables</w:t>
      </w:r>
    </w:p>
    <w:p w14:paraId="00AD970C">
      <w:pPr>
        <w:rPr>
          <w:rFonts w:hint="eastAsia"/>
        </w:rPr>
      </w:pPr>
      <w:r>
        <w:rPr>
          <w:rFonts w:hint="eastAsia"/>
        </w:rPr>
        <w:t>Table 3 is very useful. Consider adding one exemplar quote for each theme (even in a footnote or additional column) to further anchor the theme in participants’ voices.</w:t>
      </w:r>
    </w:p>
    <w:p w14:paraId="3022D953">
      <w:pPr>
        <w:rPr>
          <w:rFonts w:hint="eastAsia"/>
        </w:rPr>
      </w:pPr>
      <w:r>
        <w:rPr>
          <w:rFonts w:hint="eastAsia"/>
        </w:rPr>
        <w:t>In Table 4, you might note that this is a representative lesson chosen from seven observations, and briefly indicate whether the pattern was similar across other lessons.</w:t>
      </w:r>
    </w:p>
    <w:p w14:paraId="0A2DF7F0">
      <w:pPr>
        <w:rPr>
          <w:rFonts w:hint="eastAsia"/>
        </w:rPr>
      </w:pPr>
    </w:p>
    <w:p w14:paraId="62027BDC">
      <w:pPr>
        <w:rPr>
          <w:rFonts w:hint="eastAsia"/>
        </w:rPr>
      </w:pPr>
      <w:r>
        <w:rPr>
          <w:rFonts w:hint="eastAsia"/>
        </w:rPr>
        <w:t>1.4 Summary recommendation</w:t>
      </w:r>
    </w:p>
    <w:p w14:paraId="462F5300">
      <w:pPr>
        <w:rPr>
          <w:rFonts w:hint="eastAsia"/>
        </w:rPr>
      </w:pPr>
      <w:r>
        <w:rPr>
          <w:rFonts w:hint="eastAsia"/>
        </w:rPr>
        <w:t>The manuscript addresses an important topic with strong theoretical framing and rich qualitative data. With clearer methodological presentation, removal of template artefacts, slightly tighter alignment between findings and implications, and minor language/formatting improvements, it has the potential to make a valuable contribution. I therefore recommend major revisions with an invitation to resubmit.</w:t>
      </w:r>
    </w:p>
    <w:p w14:paraId="27527C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07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2025-12-09T02:55:03Z</dcterms:created>
  <dc:creator>EDY</dc:creator>
  <cp:lastModifiedBy>editor</cp:lastModifiedBy>
  <dcterms:modified xsi:type="dcterms:W3CDTF">2025-12-09T02:55:16Z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eyJoZGlkIjoiMWRkY2UyMThmMTY4NWYyNDQyNzllMTJkNGUwZWE2MWEiLCJ1c2VySWQiOiIxNjg3ODc1OTc0In0=</vt:lpwstr>
  </property>
  <property fmtid="{D5CDD505-2E9C-101B-9397-08002B2CF9AE}" pid="4" name="ICV">
    <vt:lpwstr>465C1603EFE346DABE1C47B206F99F88_12</vt:lpwstr>
  </property>
</Properties>
</file>